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2A5" w:rsidRDefault="003F31B0" w:rsidP="00760D37">
      <w:pPr>
        <w:spacing w:line="480" w:lineRule="exact"/>
        <w:jc w:val="center"/>
        <w:rPr>
          <w:b/>
          <w:sz w:val="32"/>
          <w:szCs w:val="32"/>
        </w:rPr>
      </w:pPr>
      <w:r w:rsidRPr="00875E37">
        <w:rPr>
          <w:b/>
          <w:sz w:val="32"/>
          <w:szCs w:val="32"/>
        </w:rPr>
        <w:t>上海上</w:t>
      </w:r>
      <w:proofErr w:type="gramStart"/>
      <w:r w:rsidRPr="00875E37">
        <w:rPr>
          <w:b/>
          <w:sz w:val="32"/>
          <w:szCs w:val="32"/>
        </w:rPr>
        <w:t>投宝旭置业</w:t>
      </w:r>
      <w:proofErr w:type="gramEnd"/>
      <w:r w:rsidRPr="00875E37">
        <w:rPr>
          <w:b/>
          <w:sz w:val="32"/>
          <w:szCs w:val="32"/>
        </w:rPr>
        <w:t>有限公司信息主动公开目录</w:t>
      </w:r>
    </w:p>
    <w:p w:rsidR="00875E37" w:rsidRDefault="00875E37" w:rsidP="00760D37">
      <w:pPr>
        <w:spacing w:line="480" w:lineRule="exact"/>
        <w:jc w:val="center"/>
        <w:rPr>
          <w:b/>
          <w:sz w:val="32"/>
          <w:szCs w:val="32"/>
        </w:rPr>
      </w:pPr>
    </w:p>
    <w:p w:rsidR="00875E37" w:rsidRDefault="00CD37FE" w:rsidP="00760D37">
      <w:pPr>
        <w:pStyle w:val="a3"/>
        <w:numPr>
          <w:ilvl w:val="0"/>
          <w:numId w:val="1"/>
        </w:numPr>
        <w:spacing w:line="480" w:lineRule="exact"/>
        <w:ind w:firstLineChars="0"/>
        <w:jc w:val="left"/>
        <w:rPr>
          <w:sz w:val="24"/>
          <w:szCs w:val="24"/>
        </w:rPr>
      </w:pPr>
      <w:r w:rsidRPr="00CD37FE">
        <w:rPr>
          <w:rFonts w:hint="eastAsia"/>
          <w:sz w:val="24"/>
          <w:szCs w:val="24"/>
        </w:rPr>
        <w:t>企业基本信息——企业概况：</w:t>
      </w:r>
    </w:p>
    <w:p w:rsidR="00713635" w:rsidRPr="00713635" w:rsidRDefault="00CD37FE" w:rsidP="00760D37">
      <w:pPr>
        <w:pStyle w:val="a3"/>
        <w:numPr>
          <w:ilvl w:val="1"/>
          <w:numId w:val="2"/>
        </w:numPr>
        <w:spacing w:line="480" w:lineRule="exact"/>
        <w:ind w:firstLineChars="0"/>
        <w:jc w:val="left"/>
        <w:rPr>
          <w:sz w:val="24"/>
          <w:szCs w:val="24"/>
        </w:rPr>
      </w:pPr>
      <w:r>
        <w:rPr>
          <w:rFonts w:hint="eastAsia"/>
          <w:sz w:val="24"/>
          <w:szCs w:val="24"/>
        </w:rPr>
        <w:t>企业名称：上海上</w:t>
      </w:r>
      <w:proofErr w:type="gramStart"/>
      <w:r>
        <w:rPr>
          <w:rFonts w:hint="eastAsia"/>
          <w:sz w:val="24"/>
          <w:szCs w:val="24"/>
        </w:rPr>
        <w:t>投宝旭置业</w:t>
      </w:r>
      <w:proofErr w:type="gramEnd"/>
      <w:r>
        <w:rPr>
          <w:rFonts w:hint="eastAsia"/>
          <w:sz w:val="24"/>
          <w:szCs w:val="24"/>
        </w:rPr>
        <w:t>有限公司</w:t>
      </w:r>
    </w:p>
    <w:p w:rsidR="008A1487" w:rsidRDefault="008A1487" w:rsidP="00760D37">
      <w:pPr>
        <w:pStyle w:val="a3"/>
        <w:numPr>
          <w:ilvl w:val="1"/>
          <w:numId w:val="2"/>
        </w:numPr>
        <w:spacing w:line="480" w:lineRule="exact"/>
        <w:ind w:firstLineChars="0"/>
        <w:jc w:val="left"/>
        <w:rPr>
          <w:sz w:val="24"/>
          <w:szCs w:val="24"/>
        </w:rPr>
      </w:pPr>
      <w:r>
        <w:rPr>
          <w:rFonts w:hint="eastAsia"/>
          <w:sz w:val="24"/>
          <w:szCs w:val="24"/>
        </w:rPr>
        <w:t>企业类型：其他有限责任公司</w:t>
      </w:r>
    </w:p>
    <w:p w:rsidR="00713635" w:rsidRDefault="00713635" w:rsidP="00760D37">
      <w:pPr>
        <w:pStyle w:val="a3"/>
        <w:numPr>
          <w:ilvl w:val="1"/>
          <w:numId w:val="2"/>
        </w:numPr>
        <w:spacing w:line="480" w:lineRule="exact"/>
        <w:ind w:firstLineChars="0"/>
        <w:jc w:val="left"/>
        <w:rPr>
          <w:sz w:val="24"/>
          <w:szCs w:val="24"/>
        </w:rPr>
      </w:pPr>
      <w:r>
        <w:rPr>
          <w:rFonts w:hint="eastAsia"/>
          <w:sz w:val="24"/>
          <w:szCs w:val="24"/>
        </w:rPr>
        <w:t>成立日期：2015年07月01日</w:t>
      </w:r>
    </w:p>
    <w:p w:rsidR="00CD37FE" w:rsidRDefault="00CD37FE" w:rsidP="00760D37">
      <w:pPr>
        <w:pStyle w:val="a3"/>
        <w:numPr>
          <w:ilvl w:val="1"/>
          <w:numId w:val="2"/>
        </w:numPr>
        <w:spacing w:line="480" w:lineRule="exact"/>
        <w:ind w:firstLineChars="0"/>
        <w:jc w:val="left"/>
        <w:rPr>
          <w:sz w:val="24"/>
          <w:szCs w:val="24"/>
        </w:rPr>
      </w:pPr>
      <w:r>
        <w:rPr>
          <w:rFonts w:hint="eastAsia"/>
          <w:sz w:val="24"/>
          <w:szCs w:val="24"/>
        </w:rPr>
        <w:t>注册资</w:t>
      </w:r>
      <w:r w:rsidR="00394193">
        <w:rPr>
          <w:rFonts w:hint="eastAsia"/>
          <w:sz w:val="24"/>
          <w:szCs w:val="24"/>
        </w:rPr>
        <w:t>本</w:t>
      </w:r>
      <w:r>
        <w:rPr>
          <w:rFonts w:hint="eastAsia"/>
          <w:sz w:val="24"/>
          <w:szCs w:val="24"/>
        </w:rPr>
        <w:t>：28000万元整</w:t>
      </w:r>
    </w:p>
    <w:p w:rsidR="008A1487" w:rsidRDefault="00394193" w:rsidP="00760D37">
      <w:pPr>
        <w:pStyle w:val="a3"/>
        <w:numPr>
          <w:ilvl w:val="1"/>
          <w:numId w:val="2"/>
        </w:numPr>
        <w:spacing w:line="480" w:lineRule="exact"/>
        <w:ind w:firstLineChars="0"/>
        <w:jc w:val="left"/>
        <w:rPr>
          <w:sz w:val="24"/>
          <w:szCs w:val="24"/>
        </w:rPr>
      </w:pPr>
      <w:r>
        <w:rPr>
          <w:rFonts w:hint="eastAsia"/>
          <w:sz w:val="24"/>
          <w:szCs w:val="24"/>
        </w:rPr>
        <w:t>住所：上海市宝山区</w:t>
      </w:r>
      <w:proofErr w:type="gramStart"/>
      <w:r>
        <w:rPr>
          <w:rFonts w:hint="eastAsia"/>
          <w:sz w:val="24"/>
          <w:szCs w:val="24"/>
        </w:rPr>
        <w:t>顾北东路</w:t>
      </w:r>
      <w:proofErr w:type="gramEnd"/>
      <w:r>
        <w:rPr>
          <w:rFonts w:hint="eastAsia"/>
          <w:sz w:val="24"/>
          <w:szCs w:val="24"/>
        </w:rPr>
        <w:t>365号A区395</w:t>
      </w:r>
    </w:p>
    <w:p w:rsidR="00513BF4" w:rsidRPr="00513BF4" w:rsidRDefault="00394193" w:rsidP="00760D37">
      <w:pPr>
        <w:pStyle w:val="a3"/>
        <w:numPr>
          <w:ilvl w:val="1"/>
          <w:numId w:val="2"/>
        </w:numPr>
        <w:spacing w:line="480" w:lineRule="exact"/>
        <w:ind w:firstLineChars="0"/>
        <w:jc w:val="left"/>
        <w:rPr>
          <w:sz w:val="24"/>
          <w:szCs w:val="24"/>
        </w:rPr>
      </w:pPr>
      <w:r>
        <w:rPr>
          <w:rFonts w:hint="eastAsia"/>
          <w:sz w:val="24"/>
          <w:szCs w:val="24"/>
        </w:rPr>
        <w:t>联系方式：021-6686360</w:t>
      </w:r>
    </w:p>
    <w:p w:rsidR="00CD37FE" w:rsidRPr="003279FF" w:rsidRDefault="00513BF4" w:rsidP="00760D37">
      <w:pPr>
        <w:pStyle w:val="a3"/>
        <w:numPr>
          <w:ilvl w:val="0"/>
          <w:numId w:val="1"/>
        </w:numPr>
        <w:spacing w:line="480" w:lineRule="exact"/>
        <w:ind w:firstLineChars="0"/>
        <w:jc w:val="left"/>
        <w:rPr>
          <w:sz w:val="24"/>
          <w:szCs w:val="24"/>
        </w:rPr>
      </w:pPr>
      <w:r w:rsidRPr="003279FF">
        <w:rPr>
          <w:rFonts w:hint="eastAsia"/>
          <w:sz w:val="24"/>
          <w:szCs w:val="24"/>
        </w:rPr>
        <w:t>企业基本信息——历史沿革</w:t>
      </w:r>
    </w:p>
    <w:p w:rsidR="003279FF" w:rsidRDefault="00513BF4" w:rsidP="003279FF">
      <w:pPr>
        <w:pStyle w:val="a3"/>
        <w:spacing w:line="480" w:lineRule="exact"/>
        <w:ind w:left="720" w:firstLineChars="0" w:firstLine="0"/>
        <w:jc w:val="left"/>
        <w:rPr>
          <w:sz w:val="24"/>
          <w:szCs w:val="24"/>
        </w:rPr>
      </w:pPr>
      <w:r w:rsidRPr="003279FF">
        <w:rPr>
          <w:rFonts w:hint="eastAsia"/>
          <w:sz w:val="24"/>
          <w:szCs w:val="24"/>
        </w:rPr>
        <w:t>2.1发展历程</w:t>
      </w:r>
      <w:r w:rsidR="003279FF">
        <w:rPr>
          <w:rFonts w:hint="eastAsia"/>
          <w:sz w:val="24"/>
          <w:szCs w:val="24"/>
        </w:rPr>
        <w:t>：</w:t>
      </w:r>
    </w:p>
    <w:p w:rsidR="003279FF" w:rsidRPr="003279FF" w:rsidRDefault="003279FF" w:rsidP="003279FF">
      <w:pPr>
        <w:pStyle w:val="a3"/>
        <w:spacing w:line="480" w:lineRule="exact"/>
        <w:ind w:leftChars="343" w:left="720" w:firstLine="480"/>
        <w:jc w:val="left"/>
        <w:rPr>
          <w:sz w:val="24"/>
          <w:szCs w:val="24"/>
        </w:rPr>
      </w:pPr>
      <w:r w:rsidRPr="003279FF">
        <w:rPr>
          <w:rFonts w:hint="eastAsia"/>
          <w:sz w:val="24"/>
          <w:szCs w:val="24"/>
        </w:rPr>
        <w:t>上海上</w:t>
      </w:r>
      <w:proofErr w:type="gramStart"/>
      <w:r w:rsidRPr="003279FF">
        <w:rPr>
          <w:rFonts w:hint="eastAsia"/>
          <w:sz w:val="24"/>
          <w:szCs w:val="24"/>
        </w:rPr>
        <w:t>投宝旭置业</w:t>
      </w:r>
      <w:proofErr w:type="gramEnd"/>
      <w:r w:rsidRPr="003279FF">
        <w:rPr>
          <w:rFonts w:hint="eastAsia"/>
          <w:sz w:val="24"/>
          <w:szCs w:val="24"/>
        </w:rPr>
        <w:t>有限公司</w:t>
      </w:r>
      <w:r>
        <w:rPr>
          <w:rFonts w:hint="eastAsia"/>
          <w:sz w:val="24"/>
          <w:szCs w:val="24"/>
        </w:rPr>
        <w:t>成立于2015年，</w:t>
      </w:r>
      <w:r w:rsidRPr="003279FF">
        <w:rPr>
          <w:rFonts w:hint="eastAsia"/>
          <w:sz w:val="24"/>
          <w:szCs w:val="24"/>
        </w:rPr>
        <w:t>系上海上投宝</w:t>
      </w:r>
      <w:proofErr w:type="gramStart"/>
      <w:r w:rsidRPr="003279FF">
        <w:rPr>
          <w:rFonts w:hint="eastAsia"/>
          <w:sz w:val="24"/>
          <w:szCs w:val="24"/>
        </w:rPr>
        <w:t>秉</w:t>
      </w:r>
      <w:proofErr w:type="gramEnd"/>
      <w:r w:rsidRPr="003279FF">
        <w:rPr>
          <w:rFonts w:hint="eastAsia"/>
          <w:sz w:val="24"/>
          <w:szCs w:val="24"/>
        </w:rPr>
        <w:t>投资管理合伙企业（有</w:t>
      </w:r>
      <w:r>
        <w:rPr>
          <w:rFonts w:hint="eastAsia"/>
          <w:sz w:val="24"/>
          <w:szCs w:val="24"/>
        </w:rPr>
        <w:t>限合伙）与上海市上投房地产有限公司共同出资成立的房地产开发公司。</w:t>
      </w:r>
      <w:r w:rsidRPr="003279FF">
        <w:rPr>
          <w:sz w:val="24"/>
          <w:szCs w:val="24"/>
        </w:rPr>
        <w:t xml:space="preserve"> 2017年</w:t>
      </w:r>
      <w:r>
        <w:rPr>
          <w:sz w:val="24"/>
          <w:szCs w:val="24"/>
        </w:rPr>
        <w:t>经股东会决定，</w:t>
      </w:r>
      <w:r w:rsidRPr="003279FF">
        <w:rPr>
          <w:sz w:val="24"/>
          <w:szCs w:val="24"/>
        </w:rPr>
        <w:t>同意上海市上投房地产投资有限公司通过股权转让的方式受让上海上投宝</w:t>
      </w:r>
      <w:proofErr w:type="gramStart"/>
      <w:r w:rsidRPr="003279FF">
        <w:rPr>
          <w:sz w:val="24"/>
          <w:szCs w:val="24"/>
        </w:rPr>
        <w:t>秉</w:t>
      </w:r>
      <w:proofErr w:type="gramEnd"/>
      <w:r w:rsidRPr="003279FF">
        <w:rPr>
          <w:sz w:val="24"/>
          <w:szCs w:val="24"/>
        </w:rPr>
        <w:t>投资管理合伙企业持有的本公司99.90%股权，成为公司唯一股东</w:t>
      </w:r>
      <w:r>
        <w:rPr>
          <w:sz w:val="24"/>
          <w:szCs w:val="24"/>
        </w:rPr>
        <w:t>。</w:t>
      </w:r>
      <w:r w:rsidRPr="003279FF">
        <w:rPr>
          <w:sz w:val="24"/>
          <w:szCs w:val="24"/>
        </w:rPr>
        <w:t>2020年上投房产将持有</w:t>
      </w:r>
      <w:proofErr w:type="gramStart"/>
      <w:r w:rsidRPr="003279FF">
        <w:rPr>
          <w:sz w:val="24"/>
          <w:szCs w:val="24"/>
        </w:rPr>
        <w:t>的宝旭公司</w:t>
      </w:r>
      <w:proofErr w:type="gramEnd"/>
      <w:r w:rsidRPr="003279FF">
        <w:rPr>
          <w:sz w:val="24"/>
          <w:szCs w:val="24"/>
        </w:rPr>
        <w:t>70%股份转让至上海城开（集团）有限公司。</w:t>
      </w:r>
    </w:p>
    <w:p w:rsidR="00CD37FE" w:rsidRDefault="00F96108" w:rsidP="00760D37">
      <w:pPr>
        <w:pStyle w:val="a3"/>
        <w:numPr>
          <w:ilvl w:val="0"/>
          <w:numId w:val="1"/>
        </w:numPr>
        <w:spacing w:line="480" w:lineRule="exact"/>
        <w:ind w:firstLineChars="0"/>
        <w:jc w:val="left"/>
        <w:rPr>
          <w:sz w:val="24"/>
          <w:szCs w:val="24"/>
        </w:rPr>
      </w:pPr>
      <w:r>
        <w:rPr>
          <w:rFonts w:hint="eastAsia"/>
          <w:sz w:val="24"/>
          <w:szCs w:val="24"/>
        </w:rPr>
        <w:t>企业基本信息——企业领导</w:t>
      </w:r>
    </w:p>
    <w:p w:rsidR="00F96108" w:rsidRDefault="00F96108" w:rsidP="00760D37">
      <w:pPr>
        <w:pStyle w:val="a3"/>
        <w:spacing w:line="480" w:lineRule="exact"/>
        <w:ind w:left="720" w:firstLineChars="0" w:firstLine="0"/>
        <w:jc w:val="left"/>
        <w:rPr>
          <w:sz w:val="24"/>
          <w:szCs w:val="24"/>
        </w:rPr>
      </w:pPr>
      <w:r>
        <w:rPr>
          <w:rFonts w:hint="eastAsia"/>
          <w:sz w:val="24"/>
          <w:szCs w:val="24"/>
        </w:rPr>
        <w:t>3.1董事长（法人代表）：杨勇</w:t>
      </w:r>
    </w:p>
    <w:p w:rsidR="00F96108" w:rsidRDefault="00F96108" w:rsidP="00760D37">
      <w:pPr>
        <w:pStyle w:val="a3"/>
        <w:spacing w:line="480" w:lineRule="exact"/>
        <w:ind w:left="720" w:firstLineChars="0" w:firstLine="0"/>
        <w:jc w:val="left"/>
        <w:rPr>
          <w:sz w:val="24"/>
          <w:szCs w:val="24"/>
        </w:rPr>
      </w:pPr>
      <w:r>
        <w:rPr>
          <w:rFonts w:hint="eastAsia"/>
          <w:sz w:val="24"/>
          <w:szCs w:val="24"/>
        </w:rPr>
        <w:t>3.2党支部书记：徐</w:t>
      </w:r>
      <w:proofErr w:type="gramStart"/>
      <w:r>
        <w:rPr>
          <w:rFonts w:hint="eastAsia"/>
          <w:sz w:val="24"/>
          <w:szCs w:val="24"/>
        </w:rPr>
        <w:t>一</w:t>
      </w:r>
      <w:proofErr w:type="gramEnd"/>
      <w:r>
        <w:rPr>
          <w:rFonts w:hint="eastAsia"/>
          <w:sz w:val="24"/>
          <w:szCs w:val="24"/>
        </w:rPr>
        <w:t>翔</w:t>
      </w:r>
    </w:p>
    <w:p w:rsidR="009E797E" w:rsidRPr="009E797E" w:rsidRDefault="00F96108" w:rsidP="00760D37">
      <w:pPr>
        <w:pStyle w:val="a3"/>
        <w:spacing w:line="480" w:lineRule="exact"/>
        <w:ind w:left="720" w:firstLineChars="0" w:firstLine="0"/>
        <w:jc w:val="left"/>
        <w:rPr>
          <w:sz w:val="24"/>
          <w:szCs w:val="24"/>
        </w:rPr>
      </w:pPr>
      <w:r>
        <w:rPr>
          <w:rFonts w:hint="eastAsia"/>
          <w:sz w:val="24"/>
          <w:szCs w:val="24"/>
        </w:rPr>
        <w:t>3.3总经理：陈勇</w:t>
      </w:r>
    </w:p>
    <w:p w:rsidR="009E797E" w:rsidRPr="00760D37" w:rsidRDefault="009E797E" w:rsidP="00760D37">
      <w:pPr>
        <w:pStyle w:val="a3"/>
        <w:numPr>
          <w:ilvl w:val="0"/>
          <w:numId w:val="1"/>
        </w:numPr>
        <w:spacing w:line="480" w:lineRule="exact"/>
        <w:ind w:firstLineChars="0"/>
        <w:jc w:val="left"/>
        <w:rPr>
          <w:sz w:val="24"/>
          <w:szCs w:val="24"/>
        </w:rPr>
      </w:pPr>
      <w:r>
        <w:rPr>
          <w:rFonts w:hint="eastAsia"/>
          <w:sz w:val="24"/>
          <w:szCs w:val="24"/>
        </w:rPr>
        <w:t>企业基本信息——组织</w:t>
      </w:r>
      <w:r w:rsidR="00352357">
        <w:rPr>
          <w:rFonts w:hint="eastAsia"/>
          <w:sz w:val="24"/>
          <w:szCs w:val="24"/>
        </w:rPr>
        <w:t>架</w:t>
      </w:r>
      <w:r>
        <w:rPr>
          <w:rFonts w:hint="eastAsia"/>
          <w:sz w:val="24"/>
          <w:szCs w:val="24"/>
        </w:rPr>
        <w:t>构</w:t>
      </w:r>
      <w:r w:rsidR="006C4B98">
        <w:rPr>
          <w:rFonts w:hint="eastAsia"/>
          <w:sz w:val="24"/>
          <w:szCs w:val="24"/>
        </w:rPr>
        <w:t>（附件）</w:t>
      </w:r>
    </w:p>
    <w:p w:rsidR="00760D37" w:rsidRDefault="006C4B98" w:rsidP="009E797E">
      <w:pPr>
        <w:pStyle w:val="a3"/>
        <w:ind w:left="720" w:firstLineChars="0" w:firstLine="0"/>
        <w:jc w:val="left"/>
        <w:rPr>
          <w:sz w:val="24"/>
          <w:szCs w:val="24"/>
        </w:rPr>
      </w:pPr>
      <w:r>
        <w:rPr>
          <w:noProof/>
          <w:sz w:val="24"/>
          <w:szCs w:val="24"/>
        </w:rPr>
        <w:lastRenderedPageBreak/>
        <w:drawing>
          <wp:inline distT="0" distB="0" distL="0" distR="0">
            <wp:extent cx="5274310" cy="2888615"/>
            <wp:effectExtent l="19050" t="0" r="2540" b="0"/>
            <wp:docPr id="1" name="图片 0" descr="部门架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部门架构.png"/>
                    <pic:cNvPicPr/>
                  </pic:nvPicPr>
                  <pic:blipFill>
                    <a:blip r:embed="rId7"/>
                    <a:stretch>
                      <a:fillRect/>
                    </a:stretch>
                  </pic:blipFill>
                  <pic:spPr>
                    <a:xfrm>
                      <a:off x="0" y="0"/>
                      <a:ext cx="5274310" cy="2888615"/>
                    </a:xfrm>
                    <a:prstGeom prst="rect">
                      <a:avLst/>
                    </a:prstGeom>
                  </pic:spPr>
                </pic:pic>
              </a:graphicData>
            </a:graphic>
          </wp:inline>
        </w:drawing>
      </w:r>
    </w:p>
    <w:p w:rsidR="00273579" w:rsidRDefault="00273579" w:rsidP="009E797E">
      <w:pPr>
        <w:pStyle w:val="a3"/>
        <w:ind w:left="720" w:firstLineChars="0" w:firstLine="0"/>
        <w:jc w:val="left"/>
        <w:rPr>
          <w:sz w:val="24"/>
          <w:szCs w:val="24"/>
        </w:rPr>
      </w:pPr>
      <w:r>
        <w:rPr>
          <w:rFonts w:hint="eastAsia"/>
          <w:sz w:val="24"/>
          <w:szCs w:val="24"/>
        </w:rPr>
        <w:t>上投</w:t>
      </w:r>
      <w:proofErr w:type="gramStart"/>
      <w:r>
        <w:rPr>
          <w:rFonts w:hint="eastAsia"/>
          <w:sz w:val="24"/>
          <w:szCs w:val="24"/>
        </w:rPr>
        <w:t>宝旭组织</w:t>
      </w:r>
      <w:proofErr w:type="gramEnd"/>
      <w:r>
        <w:rPr>
          <w:rFonts w:hint="eastAsia"/>
          <w:sz w:val="24"/>
          <w:szCs w:val="24"/>
        </w:rPr>
        <w:t>架构图（</w:t>
      </w:r>
      <w:r w:rsidRPr="000A7D9D">
        <w:rPr>
          <w:rFonts w:hint="eastAsia"/>
          <w:sz w:val="24"/>
          <w:szCs w:val="24"/>
        </w:rPr>
        <w:t>内部职能部门</w:t>
      </w:r>
      <w:r>
        <w:rPr>
          <w:rFonts w:hint="eastAsia"/>
          <w:sz w:val="24"/>
          <w:szCs w:val="24"/>
        </w:rPr>
        <w:t>）</w:t>
      </w:r>
    </w:p>
    <w:p w:rsidR="009E797E" w:rsidRPr="00640435" w:rsidRDefault="009B4D21" w:rsidP="00640435">
      <w:pPr>
        <w:pStyle w:val="a3"/>
        <w:numPr>
          <w:ilvl w:val="0"/>
          <w:numId w:val="1"/>
        </w:numPr>
        <w:spacing w:line="480" w:lineRule="exact"/>
        <w:ind w:firstLineChars="0"/>
        <w:jc w:val="left"/>
        <w:rPr>
          <w:sz w:val="24"/>
          <w:szCs w:val="24"/>
        </w:rPr>
      </w:pPr>
      <w:r w:rsidRPr="00640435">
        <w:rPr>
          <w:rFonts w:hint="eastAsia"/>
          <w:sz w:val="24"/>
          <w:szCs w:val="24"/>
        </w:rPr>
        <w:t>企业基本信息——公司治理结构（其他有限责任公司）</w:t>
      </w:r>
    </w:p>
    <w:p w:rsidR="00F31900" w:rsidRPr="00F31900" w:rsidRDefault="00236E27" w:rsidP="00F31900">
      <w:pPr>
        <w:pStyle w:val="a3"/>
        <w:spacing w:line="480" w:lineRule="exact"/>
        <w:ind w:left="840" w:firstLineChars="0" w:firstLine="0"/>
        <w:jc w:val="left"/>
        <w:rPr>
          <w:sz w:val="24"/>
          <w:szCs w:val="24"/>
        </w:rPr>
      </w:pPr>
      <w:r>
        <w:rPr>
          <w:rFonts w:hint="eastAsia"/>
          <w:noProof/>
          <w:sz w:val="24"/>
          <w:szCs w:val="24"/>
        </w:rPr>
        <w:drawing>
          <wp:anchor distT="0" distB="0" distL="114300" distR="114300" simplePos="0" relativeHeight="251658240" behindDoc="0" locked="0" layoutInCell="1" allowOverlap="1">
            <wp:simplePos x="0" y="0"/>
            <wp:positionH relativeFrom="column">
              <wp:posOffset>384810</wp:posOffset>
            </wp:positionH>
            <wp:positionV relativeFrom="paragraph">
              <wp:posOffset>327660</wp:posOffset>
            </wp:positionV>
            <wp:extent cx="5274310" cy="2476500"/>
            <wp:effectExtent l="19050" t="0" r="2540" b="0"/>
            <wp:wrapTopAndBottom/>
            <wp:docPr id="2" name="图片 1" descr="微信图片_20211208135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1208135422.png"/>
                    <pic:cNvPicPr/>
                  </pic:nvPicPr>
                  <pic:blipFill>
                    <a:blip r:embed="rId8"/>
                    <a:stretch>
                      <a:fillRect/>
                    </a:stretch>
                  </pic:blipFill>
                  <pic:spPr>
                    <a:xfrm>
                      <a:off x="0" y="0"/>
                      <a:ext cx="5274310" cy="2476500"/>
                    </a:xfrm>
                    <a:prstGeom prst="rect">
                      <a:avLst/>
                    </a:prstGeom>
                  </pic:spPr>
                </pic:pic>
              </a:graphicData>
            </a:graphic>
          </wp:anchor>
        </w:drawing>
      </w:r>
      <w:r w:rsidR="009B4D21" w:rsidRPr="00760F9B">
        <w:rPr>
          <w:rFonts w:hint="eastAsia"/>
          <w:sz w:val="24"/>
          <w:szCs w:val="24"/>
        </w:rPr>
        <w:t>5.1公司治理结构图</w:t>
      </w:r>
    </w:p>
    <w:p w:rsidR="009B4D21" w:rsidRDefault="009B4D21" w:rsidP="00640435">
      <w:pPr>
        <w:pStyle w:val="a3"/>
        <w:spacing w:line="480" w:lineRule="exact"/>
        <w:ind w:left="840" w:firstLineChars="0" w:firstLine="0"/>
        <w:jc w:val="left"/>
        <w:rPr>
          <w:sz w:val="24"/>
          <w:szCs w:val="24"/>
        </w:rPr>
      </w:pPr>
      <w:r>
        <w:rPr>
          <w:rFonts w:hint="eastAsia"/>
          <w:sz w:val="24"/>
          <w:szCs w:val="24"/>
        </w:rPr>
        <w:t>5.2董事会组成人员姓名、职务：</w:t>
      </w:r>
    </w:p>
    <w:p w:rsidR="009B4D21" w:rsidRDefault="009B4D21" w:rsidP="0026561E">
      <w:pPr>
        <w:pStyle w:val="a3"/>
        <w:spacing w:line="480" w:lineRule="exact"/>
        <w:ind w:leftChars="532" w:left="1117" w:firstLineChars="0" w:firstLine="0"/>
        <w:jc w:val="left"/>
        <w:rPr>
          <w:sz w:val="24"/>
          <w:szCs w:val="24"/>
        </w:rPr>
      </w:pPr>
      <w:r>
        <w:rPr>
          <w:rFonts w:hint="eastAsia"/>
          <w:sz w:val="24"/>
          <w:szCs w:val="24"/>
        </w:rPr>
        <w:t xml:space="preserve">   董事长：杨勇</w:t>
      </w:r>
    </w:p>
    <w:p w:rsidR="009B4D21" w:rsidRDefault="0026561E" w:rsidP="0026561E">
      <w:pPr>
        <w:pStyle w:val="a3"/>
        <w:spacing w:line="480" w:lineRule="exact"/>
        <w:ind w:leftChars="532" w:left="1117" w:firstLineChars="50" w:firstLine="120"/>
        <w:jc w:val="left"/>
        <w:rPr>
          <w:sz w:val="24"/>
          <w:szCs w:val="24"/>
        </w:rPr>
      </w:pPr>
      <w:r>
        <w:rPr>
          <w:rFonts w:hint="eastAsia"/>
          <w:sz w:val="24"/>
          <w:szCs w:val="24"/>
        </w:rPr>
        <w:t xml:space="preserve">  </w:t>
      </w:r>
      <w:r w:rsidR="009B4D21">
        <w:rPr>
          <w:rFonts w:hint="eastAsia"/>
          <w:sz w:val="24"/>
          <w:szCs w:val="24"/>
        </w:rPr>
        <w:t>董事</w:t>
      </w:r>
      <w:r w:rsidR="00C70890">
        <w:rPr>
          <w:rFonts w:hint="eastAsia"/>
          <w:sz w:val="24"/>
          <w:szCs w:val="24"/>
        </w:rPr>
        <w:t>兼总经理</w:t>
      </w:r>
      <w:r w:rsidR="009B4D21">
        <w:rPr>
          <w:rFonts w:hint="eastAsia"/>
          <w:sz w:val="24"/>
          <w:szCs w:val="24"/>
        </w:rPr>
        <w:t>：</w:t>
      </w:r>
      <w:r w:rsidR="00C70890">
        <w:rPr>
          <w:rFonts w:hint="eastAsia"/>
          <w:sz w:val="24"/>
          <w:szCs w:val="24"/>
        </w:rPr>
        <w:t>陈勇</w:t>
      </w:r>
    </w:p>
    <w:p w:rsidR="00C70890" w:rsidRDefault="0026561E" w:rsidP="0026561E">
      <w:pPr>
        <w:pStyle w:val="a3"/>
        <w:spacing w:line="480" w:lineRule="exact"/>
        <w:ind w:leftChars="532" w:left="1117" w:firstLineChars="50" w:firstLine="120"/>
        <w:jc w:val="left"/>
        <w:rPr>
          <w:sz w:val="24"/>
          <w:szCs w:val="24"/>
        </w:rPr>
      </w:pPr>
      <w:r>
        <w:rPr>
          <w:rFonts w:hint="eastAsia"/>
          <w:sz w:val="24"/>
          <w:szCs w:val="24"/>
        </w:rPr>
        <w:t xml:space="preserve">  </w:t>
      </w:r>
      <w:r w:rsidR="00C70890">
        <w:rPr>
          <w:rFonts w:hint="eastAsia"/>
          <w:sz w:val="24"/>
          <w:szCs w:val="24"/>
        </w:rPr>
        <w:t>董事：</w:t>
      </w:r>
      <w:r w:rsidR="00FE0AED">
        <w:rPr>
          <w:rFonts w:hint="eastAsia"/>
          <w:sz w:val="24"/>
          <w:szCs w:val="24"/>
        </w:rPr>
        <w:t>赵烨、杨峥予、庄蕾</w:t>
      </w:r>
    </w:p>
    <w:p w:rsidR="00FE0AED" w:rsidRPr="00FE0AED" w:rsidRDefault="0026561E" w:rsidP="0026561E">
      <w:pPr>
        <w:pStyle w:val="a3"/>
        <w:spacing w:line="480" w:lineRule="exact"/>
        <w:ind w:leftChars="532" w:left="1117" w:firstLineChars="50" w:firstLine="120"/>
        <w:jc w:val="left"/>
        <w:rPr>
          <w:sz w:val="24"/>
          <w:szCs w:val="24"/>
        </w:rPr>
      </w:pPr>
      <w:r>
        <w:rPr>
          <w:rFonts w:hint="eastAsia"/>
          <w:sz w:val="24"/>
          <w:szCs w:val="24"/>
        </w:rPr>
        <w:t xml:space="preserve">  </w:t>
      </w:r>
      <w:r w:rsidR="00FE0AED">
        <w:rPr>
          <w:rFonts w:hint="eastAsia"/>
          <w:sz w:val="24"/>
          <w:szCs w:val="24"/>
        </w:rPr>
        <w:t>监事：</w:t>
      </w:r>
      <w:r w:rsidR="003C042E">
        <w:rPr>
          <w:rFonts w:hint="eastAsia"/>
          <w:sz w:val="24"/>
          <w:szCs w:val="24"/>
        </w:rPr>
        <w:t>胡伟</w:t>
      </w:r>
    </w:p>
    <w:p w:rsidR="009B4D21" w:rsidRPr="006B669E" w:rsidRDefault="00640435" w:rsidP="00640435">
      <w:pPr>
        <w:pStyle w:val="a3"/>
        <w:spacing w:line="480" w:lineRule="exact"/>
        <w:ind w:left="1117" w:firstLineChars="0" w:firstLine="0"/>
        <w:jc w:val="left"/>
        <w:rPr>
          <w:color w:val="000000" w:themeColor="text1"/>
          <w:sz w:val="24"/>
          <w:szCs w:val="24"/>
        </w:rPr>
      </w:pPr>
      <w:r w:rsidRPr="006B669E">
        <w:rPr>
          <w:rFonts w:hint="eastAsia"/>
          <w:color w:val="000000" w:themeColor="text1"/>
          <w:sz w:val="24"/>
          <w:szCs w:val="24"/>
        </w:rPr>
        <w:t>5.3未设董事会专门委员会</w:t>
      </w:r>
    </w:p>
    <w:p w:rsidR="00640435" w:rsidRPr="006B669E" w:rsidRDefault="00640435" w:rsidP="00640435">
      <w:pPr>
        <w:pStyle w:val="a3"/>
        <w:spacing w:line="480" w:lineRule="exact"/>
        <w:ind w:left="1117" w:firstLineChars="0" w:firstLine="0"/>
        <w:jc w:val="left"/>
        <w:rPr>
          <w:color w:val="000000" w:themeColor="text1"/>
          <w:sz w:val="24"/>
          <w:szCs w:val="24"/>
        </w:rPr>
      </w:pPr>
      <w:r w:rsidRPr="006B669E">
        <w:rPr>
          <w:rFonts w:hint="eastAsia"/>
          <w:color w:val="000000" w:themeColor="text1"/>
          <w:sz w:val="24"/>
          <w:szCs w:val="24"/>
        </w:rPr>
        <w:t>5.4未设监事会</w:t>
      </w:r>
      <w:bookmarkStart w:id="0" w:name="_GoBack"/>
      <w:bookmarkEnd w:id="0"/>
    </w:p>
    <w:p w:rsidR="00640435" w:rsidRDefault="00640435" w:rsidP="00640435">
      <w:pPr>
        <w:pStyle w:val="a3"/>
        <w:spacing w:line="480" w:lineRule="exact"/>
        <w:ind w:left="1117" w:firstLineChars="0" w:firstLine="0"/>
        <w:jc w:val="left"/>
        <w:rPr>
          <w:sz w:val="24"/>
          <w:szCs w:val="24"/>
        </w:rPr>
      </w:pPr>
      <w:r>
        <w:rPr>
          <w:rFonts w:hint="eastAsia"/>
          <w:sz w:val="24"/>
          <w:szCs w:val="24"/>
        </w:rPr>
        <w:lastRenderedPageBreak/>
        <w:t>5.5高管人员姓名、职务：</w:t>
      </w:r>
    </w:p>
    <w:p w:rsidR="00275043" w:rsidRDefault="00275043" w:rsidP="00275043">
      <w:pPr>
        <w:pStyle w:val="a3"/>
        <w:spacing w:line="480" w:lineRule="exact"/>
        <w:ind w:left="1117" w:firstLineChars="0" w:firstLine="0"/>
        <w:jc w:val="left"/>
        <w:rPr>
          <w:sz w:val="24"/>
          <w:szCs w:val="24"/>
        </w:rPr>
      </w:pPr>
      <w:r>
        <w:rPr>
          <w:rFonts w:hint="eastAsia"/>
          <w:sz w:val="24"/>
          <w:szCs w:val="24"/>
        </w:rPr>
        <w:t>董事长：杨勇</w:t>
      </w:r>
    </w:p>
    <w:p w:rsidR="00275043" w:rsidRDefault="00275043" w:rsidP="00275043">
      <w:pPr>
        <w:pStyle w:val="a3"/>
        <w:spacing w:line="480" w:lineRule="exact"/>
        <w:ind w:left="1117" w:firstLineChars="0" w:firstLine="0"/>
        <w:jc w:val="left"/>
        <w:rPr>
          <w:sz w:val="24"/>
          <w:szCs w:val="24"/>
        </w:rPr>
      </w:pPr>
      <w:r>
        <w:rPr>
          <w:rFonts w:hint="eastAsia"/>
          <w:sz w:val="24"/>
          <w:szCs w:val="24"/>
        </w:rPr>
        <w:t>总经理：陈勇</w:t>
      </w:r>
    </w:p>
    <w:p w:rsidR="00275043" w:rsidRDefault="00275043" w:rsidP="00275043">
      <w:pPr>
        <w:pStyle w:val="a3"/>
        <w:spacing w:line="480" w:lineRule="exact"/>
        <w:ind w:left="1117" w:firstLineChars="0" w:firstLine="0"/>
        <w:jc w:val="left"/>
        <w:rPr>
          <w:sz w:val="24"/>
          <w:szCs w:val="24"/>
        </w:rPr>
      </w:pPr>
      <w:r>
        <w:rPr>
          <w:rFonts w:hint="eastAsia"/>
          <w:sz w:val="24"/>
          <w:szCs w:val="24"/>
        </w:rPr>
        <w:t>副总经理：林新、郭忠翰</w:t>
      </w:r>
    </w:p>
    <w:p w:rsidR="009E797E" w:rsidRPr="00D82990" w:rsidRDefault="00275043" w:rsidP="00D82990">
      <w:pPr>
        <w:pStyle w:val="a3"/>
        <w:spacing w:line="480" w:lineRule="exact"/>
        <w:ind w:left="1117" w:firstLineChars="0" w:firstLine="0"/>
        <w:jc w:val="left"/>
        <w:rPr>
          <w:sz w:val="24"/>
          <w:szCs w:val="24"/>
        </w:rPr>
      </w:pPr>
      <w:r>
        <w:rPr>
          <w:rFonts w:hint="eastAsia"/>
          <w:sz w:val="24"/>
          <w:szCs w:val="24"/>
        </w:rPr>
        <w:t>总经理助理：徐</w:t>
      </w:r>
      <w:proofErr w:type="gramStart"/>
      <w:r>
        <w:rPr>
          <w:rFonts w:hint="eastAsia"/>
          <w:sz w:val="24"/>
          <w:szCs w:val="24"/>
        </w:rPr>
        <w:t>一</w:t>
      </w:r>
      <w:proofErr w:type="gramEnd"/>
      <w:r>
        <w:rPr>
          <w:rFonts w:hint="eastAsia"/>
          <w:sz w:val="24"/>
          <w:szCs w:val="24"/>
        </w:rPr>
        <w:t>翔、鲁东海</w:t>
      </w:r>
    </w:p>
    <w:p w:rsidR="00CD37FE" w:rsidRPr="003206F5" w:rsidRDefault="00275043" w:rsidP="00275043">
      <w:pPr>
        <w:pStyle w:val="a3"/>
        <w:numPr>
          <w:ilvl w:val="0"/>
          <w:numId w:val="1"/>
        </w:numPr>
        <w:spacing w:line="480" w:lineRule="exact"/>
        <w:ind w:firstLineChars="0"/>
        <w:jc w:val="left"/>
        <w:rPr>
          <w:color w:val="000000" w:themeColor="text1"/>
          <w:sz w:val="24"/>
          <w:szCs w:val="24"/>
        </w:rPr>
      </w:pPr>
      <w:r w:rsidRPr="003206F5">
        <w:rPr>
          <w:rFonts w:hint="eastAsia"/>
          <w:color w:val="000000" w:themeColor="text1"/>
          <w:sz w:val="24"/>
          <w:szCs w:val="24"/>
        </w:rPr>
        <w:t>企业基本信息——</w:t>
      </w:r>
      <w:r w:rsidR="0083607D" w:rsidRPr="003206F5">
        <w:rPr>
          <w:rFonts w:hint="eastAsia"/>
          <w:color w:val="000000" w:themeColor="text1"/>
          <w:sz w:val="24"/>
          <w:szCs w:val="24"/>
        </w:rPr>
        <w:t>荣誉资质</w:t>
      </w:r>
      <w:r w:rsidR="00941F7D" w:rsidRPr="003206F5">
        <w:rPr>
          <w:rFonts w:hint="eastAsia"/>
          <w:color w:val="000000" w:themeColor="text1"/>
          <w:sz w:val="24"/>
          <w:szCs w:val="24"/>
        </w:rPr>
        <w:t>（无）</w:t>
      </w:r>
    </w:p>
    <w:p w:rsidR="00275043" w:rsidRPr="003206F5" w:rsidRDefault="00941F7D" w:rsidP="00275043">
      <w:pPr>
        <w:pStyle w:val="a3"/>
        <w:numPr>
          <w:ilvl w:val="0"/>
          <w:numId w:val="1"/>
        </w:numPr>
        <w:spacing w:line="480" w:lineRule="exact"/>
        <w:ind w:firstLineChars="0"/>
        <w:jc w:val="left"/>
        <w:rPr>
          <w:color w:val="000000" w:themeColor="text1"/>
          <w:sz w:val="24"/>
          <w:szCs w:val="24"/>
        </w:rPr>
      </w:pPr>
      <w:r w:rsidRPr="003206F5">
        <w:rPr>
          <w:color w:val="000000" w:themeColor="text1"/>
          <w:sz w:val="24"/>
          <w:szCs w:val="24"/>
        </w:rPr>
        <w:t>企业基本信息——分支机构（无）</w:t>
      </w:r>
    </w:p>
    <w:p w:rsidR="00E35B4A" w:rsidRPr="003206F5" w:rsidRDefault="00E35B4A" w:rsidP="00275043">
      <w:pPr>
        <w:pStyle w:val="a3"/>
        <w:numPr>
          <w:ilvl w:val="0"/>
          <w:numId w:val="1"/>
        </w:numPr>
        <w:spacing w:line="480" w:lineRule="exact"/>
        <w:ind w:firstLineChars="0"/>
        <w:jc w:val="left"/>
        <w:rPr>
          <w:color w:val="000000" w:themeColor="text1"/>
          <w:sz w:val="24"/>
          <w:szCs w:val="24"/>
        </w:rPr>
      </w:pPr>
      <w:r w:rsidRPr="003206F5">
        <w:rPr>
          <w:rFonts w:hint="eastAsia"/>
          <w:color w:val="000000" w:themeColor="text1"/>
          <w:sz w:val="24"/>
          <w:szCs w:val="24"/>
        </w:rPr>
        <w:t>企业基本信息——其他信息（无需要向社会公开的企业信息）</w:t>
      </w:r>
    </w:p>
    <w:p w:rsidR="00E35B4A" w:rsidRPr="003206F5" w:rsidRDefault="00A13F28" w:rsidP="00275043">
      <w:pPr>
        <w:pStyle w:val="a3"/>
        <w:numPr>
          <w:ilvl w:val="0"/>
          <w:numId w:val="1"/>
        </w:numPr>
        <w:spacing w:line="480" w:lineRule="exact"/>
        <w:ind w:firstLineChars="0"/>
        <w:jc w:val="left"/>
        <w:rPr>
          <w:color w:val="000000" w:themeColor="text1"/>
          <w:sz w:val="24"/>
          <w:szCs w:val="24"/>
        </w:rPr>
      </w:pPr>
      <w:r w:rsidRPr="003206F5">
        <w:rPr>
          <w:color w:val="000000" w:themeColor="text1"/>
          <w:sz w:val="24"/>
          <w:szCs w:val="24"/>
        </w:rPr>
        <w:t>人力资源——人事任免</w:t>
      </w:r>
      <w:r w:rsidR="00F31900" w:rsidRPr="003206F5">
        <w:rPr>
          <w:color w:val="000000" w:themeColor="text1"/>
          <w:sz w:val="24"/>
          <w:szCs w:val="24"/>
        </w:rPr>
        <w:t>（无）</w:t>
      </w:r>
    </w:p>
    <w:p w:rsidR="00A57DF2" w:rsidRPr="003206F5" w:rsidRDefault="0093776E" w:rsidP="00275043">
      <w:pPr>
        <w:pStyle w:val="a3"/>
        <w:numPr>
          <w:ilvl w:val="0"/>
          <w:numId w:val="1"/>
        </w:numPr>
        <w:spacing w:line="480" w:lineRule="exact"/>
        <w:ind w:firstLineChars="0"/>
        <w:jc w:val="left"/>
        <w:rPr>
          <w:color w:val="000000" w:themeColor="text1"/>
          <w:sz w:val="24"/>
          <w:szCs w:val="24"/>
        </w:rPr>
      </w:pPr>
      <w:r w:rsidRPr="003206F5">
        <w:rPr>
          <w:rFonts w:hint="eastAsia"/>
          <w:color w:val="000000" w:themeColor="text1"/>
          <w:sz w:val="24"/>
          <w:szCs w:val="24"/>
        </w:rPr>
        <w:t>人力资源——职工薪酬（不选）</w:t>
      </w:r>
    </w:p>
    <w:p w:rsidR="0093776E" w:rsidRPr="003206F5" w:rsidRDefault="002E160D" w:rsidP="00275043">
      <w:pPr>
        <w:pStyle w:val="a3"/>
        <w:numPr>
          <w:ilvl w:val="0"/>
          <w:numId w:val="1"/>
        </w:numPr>
        <w:spacing w:line="480" w:lineRule="exact"/>
        <w:ind w:firstLineChars="0"/>
        <w:jc w:val="left"/>
        <w:rPr>
          <w:color w:val="000000" w:themeColor="text1"/>
          <w:sz w:val="24"/>
          <w:szCs w:val="24"/>
        </w:rPr>
      </w:pPr>
      <w:r w:rsidRPr="003206F5">
        <w:rPr>
          <w:rFonts w:hint="eastAsia"/>
          <w:color w:val="000000" w:themeColor="text1"/>
          <w:sz w:val="24"/>
          <w:szCs w:val="24"/>
        </w:rPr>
        <w:t>人力资源——未招聘应届毕业生</w:t>
      </w:r>
    </w:p>
    <w:p w:rsidR="002E160D" w:rsidRPr="003206F5" w:rsidRDefault="00B96132" w:rsidP="00275043">
      <w:pPr>
        <w:pStyle w:val="a3"/>
        <w:numPr>
          <w:ilvl w:val="0"/>
          <w:numId w:val="1"/>
        </w:numPr>
        <w:spacing w:line="480" w:lineRule="exact"/>
        <w:ind w:firstLineChars="0"/>
        <w:jc w:val="left"/>
        <w:rPr>
          <w:color w:val="000000" w:themeColor="text1"/>
          <w:sz w:val="24"/>
          <w:szCs w:val="24"/>
        </w:rPr>
      </w:pPr>
      <w:r w:rsidRPr="003206F5">
        <w:rPr>
          <w:rFonts w:hint="eastAsia"/>
          <w:color w:val="000000" w:themeColor="text1"/>
          <w:sz w:val="24"/>
          <w:szCs w:val="24"/>
        </w:rPr>
        <w:t>企业文化——无</w:t>
      </w:r>
    </w:p>
    <w:p w:rsidR="00B96132" w:rsidRPr="003206F5" w:rsidRDefault="00CF4DB1" w:rsidP="00275043">
      <w:pPr>
        <w:pStyle w:val="a3"/>
        <w:numPr>
          <w:ilvl w:val="0"/>
          <w:numId w:val="1"/>
        </w:numPr>
        <w:spacing w:line="480" w:lineRule="exact"/>
        <w:ind w:firstLineChars="0"/>
        <w:jc w:val="left"/>
        <w:rPr>
          <w:color w:val="000000" w:themeColor="text1"/>
          <w:sz w:val="24"/>
          <w:szCs w:val="24"/>
        </w:rPr>
      </w:pPr>
      <w:r w:rsidRPr="003206F5">
        <w:rPr>
          <w:rFonts w:hint="eastAsia"/>
          <w:color w:val="000000" w:themeColor="text1"/>
          <w:sz w:val="24"/>
          <w:szCs w:val="24"/>
        </w:rPr>
        <w:t>社会责任——无社会责任报告</w:t>
      </w:r>
    </w:p>
    <w:p w:rsidR="00844CAC" w:rsidRPr="003206F5" w:rsidRDefault="008C7830" w:rsidP="00275043">
      <w:pPr>
        <w:pStyle w:val="a3"/>
        <w:numPr>
          <w:ilvl w:val="0"/>
          <w:numId w:val="1"/>
        </w:numPr>
        <w:spacing w:line="480" w:lineRule="exact"/>
        <w:ind w:firstLineChars="0"/>
        <w:jc w:val="left"/>
        <w:rPr>
          <w:color w:val="000000" w:themeColor="text1"/>
          <w:sz w:val="24"/>
          <w:szCs w:val="24"/>
        </w:rPr>
      </w:pPr>
      <w:r w:rsidRPr="003206F5">
        <w:rPr>
          <w:rFonts w:hint="eastAsia"/>
          <w:color w:val="000000" w:themeColor="text1"/>
          <w:sz w:val="24"/>
          <w:szCs w:val="24"/>
        </w:rPr>
        <w:t>社会责任——社会责任实践</w:t>
      </w:r>
    </w:p>
    <w:p w:rsidR="002960DB" w:rsidRPr="003206F5" w:rsidRDefault="002960DB" w:rsidP="002960DB">
      <w:pPr>
        <w:pStyle w:val="a3"/>
        <w:spacing w:line="480" w:lineRule="exact"/>
        <w:ind w:left="720" w:firstLineChars="0" w:firstLine="0"/>
        <w:jc w:val="left"/>
        <w:rPr>
          <w:color w:val="000000" w:themeColor="text1"/>
          <w:sz w:val="24"/>
          <w:szCs w:val="24"/>
        </w:rPr>
      </w:pPr>
      <w:r w:rsidRPr="003206F5">
        <w:rPr>
          <w:rFonts w:hint="eastAsia"/>
          <w:color w:val="000000" w:themeColor="text1"/>
          <w:sz w:val="24"/>
          <w:szCs w:val="24"/>
        </w:rPr>
        <w:t>2021年连续两年开展</w:t>
      </w:r>
      <w:r w:rsidR="00905531" w:rsidRPr="003206F5">
        <w:rPr>
          <w:rFonts w:hint="eastAsia"/>
          <w:color w:val="000000" w:themeColor="text1"/>
          <w:sz w:val="24"/>
          <w:szCs w:val="24"/>
        </w:rPr>
        <w:t>消费扶贫行动——助力宝山区对口支援地区决战决胜脱贫攻坚</w:t>
      </w:r>
    </w:p>
    <w:p w:rsidR="008C7830" w:rsidRPr="003206F5" w:rsidRDefault="00977FD7" w:rsidP="00275043">
      <w:pPr>
        <w:pStyle w:val="a3"/>
        <w:numPr>
          <w:ilvl w:val="0"/>
          <w:numId w:val="1"/>
        </w:numPr>
        <w:spacing w:line="480" w:lineRule="exact"/>
        <w:ind w:firstLineChars="0"/>
        <w:jc w:val="left"/>
        <w:rPr>
          <w:color w:val="000000" w:themeColor="text1"/>
          <w:sz w:val="24"/>
          <w:szCs w:val="24"/>
        </w:rPr>
      </w:pPr>
      <w:r w:rsidRPr="003206F5">
        <w:rPr>
          <w:rFonts w:hint="eastAsia"/>
          <w:color w:val="000000" w:themeColor="text1"/>
          <w:sz w:val="24"/>
          <w:szCs w:val="24"/>
        </w:rPr>
        <w:t>社会责任——突发事件处置</w:t>
      </w:r>
      <w:r w:rsidR="005764A9" w:rsidRPr="003206F5">
        <w:rPr>
          <w:rFonts w:hint="eastAsia"/>
          <w:color w:val="000000" w:themeColor="text1"/>
          <w:sz w:val="24"/>
          <w:szCs w:val="24"/>
        </w:rPr>
        <w:t>（无）</w:t>
      </w:r>
    </w:p>
    <w:p w:rsidR="008C7830" w:rsidRPr="003206F5" w:rsidRDefault="008C7830" w:rsidP="008C7830">
      <w:pPr>
        <w:pStyle w:val="a3"/>
        <w:spacing w:line="480" w:lineRule="exact"/>
        <w:ind w:left="720" w:firstLineChars="0" w:firstLine="0"/>
        <w:jc w:val="left"/>
        <w:rPr>
          <w:sz w:val="24"/>
          <w:szCs w:val="24"/>
        </w:rPr>
      </w:pPr>
    </w:p>
    <w:p w:rsidR="00A57DF2" w:rsidRPr="00A57DF2" w:rsidRDefault="00A57DF2" w:rsidP="00A57DF2">
      <w:pPr>
        <w:spacing w:line="480" w:lineRule="exact"/>
        <w:jc w:val="left"/>
        <w:rPr>
          <w:sz w:val="24"/>
          <w:szCs w:val="24"/>
        </w:rPr>
      </w:pPr>
    </w:p>
    <w:sectPr w:rsidR="00A57DF2" w:rsidRPr="00A57DF2" w:rsidSect="004842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27801"/>
    <w:multiLevelType w:val="multilevel"/>
    <w:tmpl w:val="0088A188"/>
    <w:lvl w:ilvl="0">
      <w:start w:val="1"/>
      <w:numFmt w:val="decimal"/>
      <w:lvlText w:val="%1"/>
      <w:lvlJc w:val="left"/>
      <w:pPr>
        <w:ind w:left="408" w:hanging="408"/>
      </w:pPr>
      <w:rPr>
        <w:rFonts w:hint="default"/>
      </w:rPr>
    </w:lvl>
    <w:lvl w:ilvl="1">
      <w:start w:val="1"/>
      <w:numFmt w:val="decimal"/>
      <w:lvlText w:val="%1.%2"/>
      <w:lvlJc w:val="left"/>
      <w:pPr>
        <w:ind w:left="1117" w:hanging="40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4E4E42E7"/>
    <w:multiLevelType w:val="hybridMultilevel"/>
    <w:tmpl w:val="AFCEE314"/>
    <w:lvl w:ilvl="0" w:tplc="DC38E436">
      <w:start w:val="1"/>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31B0"/>
    <w:rsid w:val="00066B96"/>
    <w:rsid w:val="000A7D9D"/>
    <w:rsid w:val="000B0BBC"/>
    <w:rsid w:val="000B7D5E"/>
    <w:rsid w:val="000C193E"/>
    <w:rsid w:val="000E0068"/>
    <w:rsid w:val="00135A9A"/>
    <w:rsid w:val="0015412B"/>
    <w:rsid w:val="00155645"/>
    <w:rsid w:val="001A1020"/>
    <w:rsid w:val="001D3818"/>
    <w:rsid w:val="00236E27"/>
    <w:rsid w:val="0026561E"/>
    <w:rsid w:val="00266597"/>
    <w:rsid w:val="00273579"/>
    <w:rsid w:val="00275043"/>
    <w:rsid w:val="00295F7B"/>
    <w:rsid w:val="002960DB"/>
    <w:rsid w:val="002E160D"/>
    <w:rsid w:val="00303395"/>
    <w:rsid w:val="0031125B"/>
    <w:rsid w:val="003206F5"/>
    <w:rsid w:val="003279FF"/>
    <w:rsid w:val="00352357"/>
    <w:rsid w:val="003611BB"/>
    <w:rsid w:val="00394193"/>
    <w:rsid w:val="003C042E"/>
    <w:rsid w:val="003F31B0"/>
    <w:rsid w:val="004842A5"/>
    <w:rsid w:val="00513BF4"/>
    <w:rsid w:val="005764A9"/>
    <w:rsid w:val="00587B7D"/>
    <w:rsid w:val="005A30D3"/>
    <w:rsid w:val="00640435"/>
    <w:rsid w:val="006B669E"/>
    <w:rsid w:val="006B7281"/>
    <w:rsid w:val="006C4B98"/>
    <w:rsid w:val="00704B18"/>
    <w:rsid w:val="00713635"/>
    <w:rsid w:val="00732141"/>
    <w:rsid w:val="00760D37"/>
    <w:rsid w:val="00760F9B"/>
    <w:rsid w:val="007E4740"/>
    <w:rsid w:val="0083607D"/>
    <w:rsid w:val="00836C7F"/>
    <w:rsid w:val="00844CAC"/>
    <w:rsid w:val="00875E37"/>
    <w:rsid w:val="008A1487"/>
    <w:rsid w:val="008C7830"/>
    <w:rsid w:val="00905531"/>
    <w:rsid w:val="0093776E"/>
    <w:rsid w:val="00941F7D"/>
    <w:rsid w:val="009450CA"/>
    <w:rsid w:val="00977FD7"/>
    <w:rsid w:val="009B4D21"/>
    <w:rsid w:val="009E797E"/>
    <w:rsid w:val="00A13F28"/>
    <w:rsid w:val="00A57DF2"/>
    <w:rsid w:val="00A742FD"/>
    <w:rsid w:val="00AA66D7"/>
    <w:rsid w:val="00AB458F"/>
    <w:rsid w:val="00AF7B17"/>
    <w:rsid w:val="00B45A8B"/>
    <w:rsid w:val="00B82158"/>
    <w:rsid w:val="00B96132"/>
    <w:rsid w:val="00BE69AB"/>
    <w:rsid w:val="00C70890"/>
    <w:rsid w:val="00C751B3"/>
    <w:rsid w:val="00CA30E1"/>
    <w:rsid w:val="00CD37FE"/>
    <w:rsid w:val="00CF4DB1"/>
    <w:rsid w:val="00D51D2C"/>
    <w:rsid w:val="00D82990"/>
    <w:rsid w:val="00D862B7"/>
    <w:rsid w:val="00E35B4A"/>
    <w:rsid w:val="00F31900"/>
    <w:rsid w:val="00F652B5"/>
    <w:rsid w:val="00F96108"/>
    <w:rsid w:val="00FE0A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2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7FE"/>
    <w:pPr>
      <w:ind w:firstLineChars="200" w:firstLine="420"/>
    </w:pPr>
  </w:style>
  <w:style w:type="paragraph" w:styleId="a4">
    <w:name w:val="Balloon Text"/>
    <w:basedOn w:val="a"/>
    <w:link w:val="Char"/>
    <w:uiPriority w:val="99"/>
    <w:semiHidden/>
    <w:unhideWhenUsed/>
    <w:rsid w:val="00760D37"/>
    <w:rPr>
      <w:sz w:val="18"/>
      <w:szCs w:val="18"/>
    </w:rPr>
  </w:style>
  <w:style w:type="character" w:customStyle="1" w:styleId="Char">
    <w:name w:val="批注框文本 Char"/>
    <w:basedOn w:val="a0"/>
    <w:link w:val="a4"/>
    <w:uiPriority w:val="99"/>
    <w:semiHidden/>
    <w:rsid w:val="00760D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FB063-B3C5-42C9-981C-A21FE54D8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Kinki</dc:creator>
  <cp:lastModifiedBy>NTKO</cp:lastModifiedBy>
  <cp:revision>9</cp:revision>
  <dcterms:created xsi:type="dcterms:W3CDTF">2021-12-08T05:57:00Z</dcterms:created>
  <dcterms:modified xsi:type="dcterms:W3CDTF">2022-09-22T08:03:00Z</dcterms:modified>
</cp:coreProperties>
</file>